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ED" w:rsidRPr="00C624ED" w:rsidRDefault="00C624ED">
      <w:pPr>
        <w:rPr>
          <w:b/>
          <w:color w:val="943634" w:themeColor="accent2" w:themeShade="BF"/>
          <w:sz w:val="44"/>
          <w:szCs w:val="44"/>
        </w:rPr>
      </w:pPr>
      <w:bookmarkStart w:id="0" w:name="_GoBack"/>
      <w:bookmarkEnd w:id="0"/>
      <w:r w:rsidRPr="00C624ED">
        <w:rPr>
          <w:b/>
          <w:noProof/>
          <w:color w:val="943634" w:themeColor="accent2" w:themeShade="BF"/>
          <w:sz w:val="56"/>
          <w:szCs w:val="56"/>
          <w:lang w:val="cs-CZ" w:eastAsia="cs-CZ" w:bidi="ar-SA"/>
        </w:rPr>
        <w:drawing>
          <wp:inline distT="0" distB="0" distL="0" distR="0">
            <wp:extent cx="1997187" cy="2238372"/>
            <wp:effectExtent l="19050" t="0" r="3063" b="0"/>
            <wp:docPr id="7" name="obrázek 6" descr="Lampion papírový kulatý o 28 cm, Liška a Bob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Lampion papírový kulatý o 28 cm, Liška a Bob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87" cy="223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490E">
        <w:rPr>
          <w:b/>
          <w:color w:val="943634" w:themeColor="accent2" w:themeShade="BF"/>
          <w:sz w:val="44"/>
          <w:szCs w:val="44"/>
        </w:rPr>
        <w:t>Spolek chocenických holek</w:t>
      </w:r>
    </w:p>
    <w:p w:rsidR="00C624ED" w:rsidRDefault="00C624ED">
      <w:pPr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56"/>
          <w:szCs w:val="56"/>
        </w:rPr>
        <w:t xml:space="preserve">  </w:t>
      </w:r>
      <w:r w:rsidR="002C4F69" w:rsidRPr="00C624ED">
        <w:rPr>
          <w:b/>
          <w:color w:val="943634" w:themeColor="accent2" w:themeShade="BF"/>
          <w:sz w:val="44"/>
          <w:szCs w:val="44"/>
        </w:rPr>
        <w:t xml:space="preserve">Vás srdečně zve </w:t>
      </w:r>
      <w:r w:rsidR="002C4F69">
        <w:rPr>
          <w:b/>
          <w:color w:val="943634" w:themeColor="accent2" w:themeShade="BF"/>
          <w:sz w:val="44"/>
          <w:szCs w:val="44"/>
        </w:rPr>
        <w:t xml:space="preserve"> 17.11.2022  v   17hod na </w:t>
      </w:r>
    </w:p>
    <w:p w:rsidR="00111C40" w:rsidRDefault="00111C40">
      <w:pPr>
        <w:rPr>
          <w:b/>
          <w:color w:val="943634" w:themeColor="accent2" w:themeShade="BF"/>
          <w:sz w:val="44"/>
          <w:szCs w:val="44"/>
        </w:rPr>
      </w:pPr>
    </w:p>
    <w:p w:rsidR="002C4F69" w:rsidRDefault="00111C40">
      <w:pPr>
        <w:rPr>
          <w:b/>
          <w:color w:val="943634" w:themeColor="accent2" w:themeShade="BF"/>
          <w:sz w:val="44"/>
          <w:szCs w:val="44"/>
        </w:rPr>
      </w:pPr>
      <w:r>
        <w:rPr>
          <w:b/>
          <w:i/>
          <w:color w:val="E36C0A" w:themeColor="accent6" w:themeShade="BF"/>
          <w:sz w:val="72"/>
          <w:szCs w:val="72"/>
        </w:rPr>
        <w:t xml:space="preserve">     </w:t>
      </w:r>
      <w:r w:rsidRPr="00A9490E">
        <w:rPr>
          <w:b/>
          <w:i/>
          <w:color w:val="E36C0A" w:themeColor="accent6" w:themeShade="BF"/>
          <w:sz w:val="72"/>
          <w:szCs w:val="72"/>
        </w:rPr>
        <w:t>LAMPIONOVÝ PRŮVOD</w:t>
      </w:r>
    </w:p>
    <w:p w:rsidR="002C4F69" w:rsidRDefault="002C4F69" w:rsidP="002C4F69">
      <w:pPr>
        <w:pStyle w:val="Nadpis1"/>
        <w:rPr>
          <w:b/>
          <w:i/>
          <w:color w:val="E36C0A" w:themeColor="accent6" w:themeShade="BF"/>
          <w:sz w:val="72"/>
          <w:szCs w:val="72"/>
        </w:rPr>
      </w:pPr>
      <w:r>
        <w:t xml:space="preserve">              </w:t>
      </w:r>
      <w:r w:rsidR="00111C40" w:rsidRPr="00111C40">
        <w:rPr>
          <w:noProof/>
          <w:lang w:val="cs-CZ" w:eastAsia="cs-CZ" w:bidi="ar-SA"/>
        </w:rPr>
        <w:drawing>
          <wp:inline distT="0" distB="0" distL="0" distR="0">
            <wp:extent cx="2858860" cy="2142699"/>
            <wp:effectExtent l="19050" t="0" r="0" b="0"/>
            <wp:docPr id="21" name="obrázek 21" descr="Nalezený obrázek pro lampion obraz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alezený obrázek pro lampion obraz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20" cy="214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111C40" w:rsidRDefault="00111C40" w:rsidP="00111C40">
      <w:pPr>
        <w:pStyle w:val="Nadpis1"/>
        <w:rPr>
          <w:b/>
          <w:i/>
          <w:color w:val="E36C0A" w:themeColor="accent6" w:themeShade="BF"/>
          <w:sz w:val="44"/>
          <w:szCs w:val="44"/>
        </w:rPr>
      </w:pPr>
      <w:r>
        <w:rPr>
          <w:b/>
          <w:i/>
          <w:color w:val="E36C0A" w:themeColor="accent6" w:themeShade="BF"/>
          <w:sz w:val="44"/>
          <w:szCs w:val="44"/>
        </w:rPr>
        <w:t xml:space="preserve">         </w:t>
      </w:r>
      <w:r w:rsidRPr="00A9490E">
        <w:rPr>
          <w:b/>
          <w:i/>
          <w:color w:val="E36C0A" w:themeColor="accent6" w:themeShade="BF"/>
          <w:sz w:val="44"/>
          <w:szCs w:val="44"/>
        </w:rPr>
        <w:t>Zakončený posezením s občerstven</w:t>
      </w:r>
      <w:r>
        <w:rPr>
          <w:b/>
          <w:i/>
          <w:color w:val="E36C0A" w:themeColor="accent6" w:themeShade="BF"/>
          <w:sz w:val="44"/>
          <w:szCs w:val="44"/>
        </w:rPr>
        <w:t>ím</w:t>
      </w:r>
    </w:p>
    <w:p w:rsidR="00111C40" w:rsidRPr="00111C40" w:rsidRDefault="00111C40" w:rsidP="00111C40"/>
    <w:p w:rsidR="00111C40" w:rsidRDefault="00111C40" w:rsidP="00111C40">
      <w:pPr>
        <w:pStyle w:val="Nadpis1"/>
        <w:rPr>
          <w:b/>
          <w:i/>
          <w:color w:val="E36C0A" w:themeColor="accent6" w:themeShade="BF"/>
          <w:sz w:val="44"/>
          <w:szCs w:val="44"/>
        </w:rPr>
      </w:pPr>
      <w:r w:rsidRPr="00A9490E">
        <w:rPr>
          <w:b/>
          <w:i/>
          <w:sz w:val="56"/>
          <w:szCs w:val="56"/>
        </w:rPr>
        <w:t>Sraz před chocenickou hospodou</w:t>
      </w:r>
      <w:r>
        <w:rPr>
          <w:b/>
          <w:i/>
          <w:color w:val="E36C0A" w:themeColor="accent6" w:themeShade="BF"/>
          <w:sz w:val="44"/>
          <w:szCs w:val="44"/>
        </w:rPr>
        <w:t xml:space="preserve">  </w:t>
      </w:r>
    </w:p>
    <w:p w:rsidR="00111C40" w:rsidRDefault="00111C40" w:rsidP="00111C40">
      <w:pPr>
        <w:pStyle w:val="Nadpis1"/>
        <w:rPr>
          <w:b/>
          <w:i/>
          <w:color w:val="E36C0A" w:themeColor="accent6" w:themeShade="BF"/>
          <w:sz w:val="44"/>
          <w:szCs w:val="44"/>
        </w:rPr>
      </w:pPr>
      <w:r>
        <w:rPr>
          <w:b/>
          <w:i/>
          <w:color w:val="E36C0A" w:themeColor="accent6" w:themeShade="BF"/>
          <w:sz w:val="44"/>
          <w:szCs w:val="44"/>
        </w:rPr>
        <w:t xml:space="preserve">          </w:t>
      </w:r>
    </w:p>
    <w:p w:rsidR="00111C40" w:rsidRDefault="00111C40" w:rsidP="00111C40">
      <w:pPr>
        <w:rPr>
          <w:i/>
        </w:rPr>
      </w:pPr>
      <w:r w:rsidRPr="00A9490E">
        <w:rPr>
          <w:i/>
        </w:rPr>
        <w:t>Účast dětí pouze v doprovodu rodičů nebo dospělé oso</w:t>
      </w:r>
      <w:r>
        <w:rPr>
          <w:i/>
        </w:rPr>
        <w:t>by</w:t>
      </w:r>
    </w:p>
    <w:p w:rsidR="00111C40" w:rsidRPr="00A9490E" w:rsidRDefault="00111C40" w:rsidP="00111C40"/>
    <w:p w:rsidR="00111C40" w:rsidRDefault="00111C40" w:rsidP="00111C40"/>
    <w:p w:rsidR="00111C40" w:rsidRDefault="00111C40" w:rsidP="00111C40"/>
    <w:p w:rsidR="00111C40" w:rsidRDefault="00111C40" w:rsidP="00111C40"/>
    <w:p w:rsidR="00111C40" w:rsidRDefault="00111C40" w:rsidP="00111C40"/>
    <w:p w:rsidR="00111C40" w:rsidRDefault="00111C40" w:rsidP="00111C40"/>
    <w:p w:rsidR="00111C40" w:rsidRDefault="00111C40" w:rsidP="00111C40"/>
    <w:p w:rsidR="00111C40" w:rsidRPr="00111C40" w:rsidRDefault="00111C40" w:rsidP="00111C40"/>
    <w:sectPr w:rsidR="00111C40" w:rsidRPr="00111C40" w:rsidSect="0086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3D" w:rsidRDefault="003C3B3D" w:rsidP="00A9490E">
      <w:pPr>
        <w:spacing w:after="0" w:line="240" w:lineRule="auto"/>
      </w:pPr>
      <w:r>
        <w:separator/>
      </w:r>
    </w:p>
  </w:endnote>
  <w:endnote w:type="continuationSeparator" w:id="0">
    <w:p w:rsidR="003C3B3D" w:rsidRDefault="003C3B3D" w:rsidP="00A9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3D" w:rsidRDefault="003C3B3D" w:rsidP="00A9490E">
      <w:pPr>
        <w:spacing w:after="0" w:line="240" w:lineRule="auto"/>
      </w:pPr>
      <w:r>
        <w:separator/>
      </w:r>
    </w:p>
  </w:footnote>
  <w:footnote w:type="continuationSeparator" w:id="0">
    <w:p w:rsidR="003C3B3D" w:rsidRDefault="003C3B3D" w:rsidP="00A9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D"/>
    <w:rsid w:val="00111C40"/>
    <w:rsid w:val="001522ED"/>
    <w:rsid w:val="00184D8E"/>
    <w:rsid w:val="002C4F69"/>
    <w:rsid w:val="002D450A"/>
    <w:rsid w:val="00337C78"/>
    <w:rsid w:val="003C3B3D"/>
    <w:rsid w:val="008662C8"/>
    <w:rsid w:val="0096205E"/>
    <w:rsid w:val="00A9490E"/>
    <w:rsid w:val="00B8377D"/>
    <w:rsid w:val="00BA274D"/>
    <w:rsid w:val="00C624ED"/>
    <w:rsid w:val="00EE6E4F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50F2C-47F1-448D-B085-4C6F0B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ED"/>
  </w:style>
  <w:style w:type="paragraph" w:styleId="Nadpis1">
    <w:name w:val="heading 1"/>
    <w:basedOn w:val="Normln"/>
    <w:next w:val="Normln"/>
    <w:link w:val="Nadpis1Char"/>
    <w:uiPriority w:val="9"/>
    <w:qFormat/>
    <w:rsid w:val="00C624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24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24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4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4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4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4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4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4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624E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24ED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24ED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24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4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4ED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4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4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4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4ED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624E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624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24ED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624ED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624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624ED"/>
    <w:rPr>
      <w:b/>
      <w:bCs/>
    </w:rPr>
  </w:style>
  <w:style w:type="character" w:styleId="Zdraznn">
    <w:name w:val="Emphasis"/>
    <w:uiPriority w:val="20"/>
    <w:qFormat/>
    <w:rsid w:val="00C624ED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C624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624E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624E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624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624ED"/>
    <w:rPr>
      <w:i/>
      <w:iCs/>
    </w:rPr>
  </w:style>
  <w:style w:type="character" w:styleId="Zdraznnjemn">
    <w:name w:val="Subtle Emphasis"/>
    <w:uiPriority w:val="19"/>
    <w:qFormat/>
    <w:rsid w:val="00C624ED"/>
    <w:rPr>
      <w:i/>
      <w:iCs/>
    </w:rPr>
  </w:style>
  <w:style w:type="character" w:styleId="Zdraznnintenzivn">
    <w:name w:val="Intense Emphasis"/>
    <w:uiPriority w:val="21"/>
    <w:qFormat/>
    <w:rsid w:val="00C624E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624ED"/>
    <w:rPr>
      <w:smallCaps/>
    </w:rPr>
  </w:style>
  <w:style w:type="character" w:styleId="Odkazintenzivn">
    <w:name w:val="Intense Reference"/>
    <w:uiPriority w:val="32"/>
    <w:qFormat/>
    <w:rsid w:val="00C624ED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624ED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24E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4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490E"/>
  </w:style>
  <w:style w:type="paragraph" w:styleId="Zpat">
    <w:name w:val="footer"/>
    <w:basedOn w:val="Normln"/>
    <w:link w:val="ZpatChar"/>
    <w:uiPriority w:val="99"/>
    <w:semiHidden/>
    <w:unhideWhenUsed/>
    <w:rsid w:val="00A9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Obec Chocenice</cp:lastModifiedBy>
  <cp:revision>2</cp:revision>
  <cp:lastPrinted>2022-11-04T06:49:00Z</cp:lastPrinted>
  <dcterms:created xsi:type="dcterms:W3CDTF">2022-11-04T06:50:00Z</dcterms:created>
  <dcterms:modified xsi:type="dcterms:W3CDTF">2022-11-04T06:50:00Z</dcterms:modified>
</cp:coreProperties>
</file>