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10349">
        <w:rPr>
          <w:rFonts w:ascii="Arial" w:hAnsi="Arial" w:cs="Arial"/>
          <w:color w:val="000000"/>
          <w:sz w:val="20"/>
          <w:szCs w:val="20"/>
        </w:rPr>
        <w:t>Vážení,</w:t>
      </w:r>
    </w:p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10349">
        <w:rPr>
          <w:rFonts w:ascii="Arial" w:hAnsi="Arial" w:cs="Arial"/>
          <w:color w:val="000000"/>
          <w:sz w:val="20"/>
          <w:szCs w:val="20"/>
        </w:rPr>
        <w:t>sdělujeme Vám, že se na základě epidemiologického šetření (trasování provedeného KHS Plzeňského kraje se sídlem v Plzni), vyskytla ve školském zařízení pozitivní osoba na onemocnění COVID-19 (dále jen „pozitivní osoba“). Z tohoto důvodu je nutné, aby osoby, které se setkaly s touto pozitivní osobou a byly vyhodnoceny jako epidemiologicky významné rizikové kontakty nastoupily do </w:t>
      </w:r>
      <w:r w:rsidRPr="00010349">
        <w:rPr>
          <w:rFonts w:ascii="Arial" w:hAnsi="Arial" w:cs="Arial"/>
          <w:b/>
          <w:bCs/>
          <w:color w:val="000000"/>
          <w:sz w:val="20"/>
          <w:szCs w:val="20"/>
        </w:rPr>
        <w:t>domácí karantény v minimální délce trvání 5 dnů ode dne posledního rizikového kontaktu s pozitivní osobou, tj. do 22.1.2022 včetně (poslední rizikový kontakt dne 17.1.2022). </w:t>
      </w:r>
      <w:r w:rsidRPr="00010349">
        <w:rPr>
          <w:rFonts w:ascii="Arial" w:hAnsi="Arial" w:cs="Arial"/>
          <w:color w:val="000000"/>
          <w:sz w:val="20"/>
          <w:szCs w:val="20"/>
        </w:rPr>
        <w:t>Nástup zpět do školského zařízení </w:t>
      </w:r>
      <w:r w:rsidRPr="00010349">
        <w:rPr>
          <w:rFonts w:ascii="Arial" w:hAnsi="Arial" w:cs="Arial"/>
          <w:b/>
          <w:bCs/>
          <w:color w:val="000000"/>
          <w:sz w:val="20"/>
          <w:szCs w:val="20"/>
        </w:rPr>
        <w:t xml:space="preserve">bude možný po ukončení </w:t>
      </w:r>
      <w:proofErr w:type="gramStart"/>
      <w:r w:rsidRPr="00010349">
        <w:rPr>
          <w:rFonts w:ascii="Arial" w:hAnsi="Arial" w:cs="Arial"/>
          <w:b/>
          <w:bCs/>
          <w:color w:val="000000"/>
          <w:sz w:val="20"/>
          <w:szCs w:val="20"/>
        </w:rPr>
        <w:t>5 denní</w:t>
      </w:r>
      <w:proofErr w:type="gramEnd"/>
      <w:r w:rsidRPr="00010349">
        <w:rPr>
          <w:rFonts w:ascii="Arial" w:hAnsi="Arial" w:cs="Arial"/>
          <w:b/>
          <w:bCs/>
          <w:color w:val="000000"/>
          <w:sz w:val="20"/>
          <w:szCs w:val="20"/>
        </w:rPr>
        <w:t xml:space="preserve"> karantény bez provedení RT – PCR testu </w:t>
      </w:r>
      <w:r w:rsidRPr="00010349">
        <w:rPr>
          <w:rStyle w:val="-wm-markedcontent"/>
          <w:rFonts w:ascii="Arial" w:hAnsi="Arial" w:cs="Arial"/>
          <w:b/>
          <w:bCs/>
          <w:color w:val="000000"/>
          <w:sz w:val="20"/>
          <w:szCs w:val="20"/>
        </w:rPr>
        <w:t>na přítomnost viru SARS-CoV-2 (dále jen „RT – PCR test)</w:t>
      </w:r>
      <w:r w:rsidRPr="00010349">
        <w:rPr>
          <w:rStyle w:val="-wm-markedcontent"/>
          <w:rFonts w:ascii="Arial" w:hAnsi="Arial" w:cs="Arial"/>
          <w:color w:val="000000"/>
          <w:sz w:val="20"/>
          <w:szCs w:val="20"/>
        </w:rPr>
        <w:t> </w:t>
      </w:r>
      <w:r w:rsidRPr="00010349">
        <w:rPr>
          <w:rFonts w:ascii="Arial" w:hAnsi="Arial" w:cs="Arial"/>
          <w:b/>
          <w:bCs/>
          <w:color w:val="000000"/>
          <w:sz w:val="20"/>
          <w:szCs w:val="20"/>
        </w:rPr>
        <w:t>za předpokladu, že rizikový kontakt nebude vykazovat známky infekčního onemocnění.  Po ukončení této 5 denní karantény se u rizikového kontaktu stále bude monitorovat jeho zdravotní stav po dobu dalších 5 dnů (tzv. zdravotní dohled) a je mu doporučeno </w:t>
      </w:r>
      <w:r w:rsidRPr="00010349">
        <w:rPr>
          <w:rStyle w:val="-wm-markedcontent"/>
          <w:rFonts w:ascii="Arial" w:hAnsi="Arial" w:cs="Arial"/>
          <w:b/>
          <w:bCs/>
          <w:color w:val="000000"/>
          <w:sz w:val="20"/>
          <w:szCs w:val="20"/>
        </w:rPr>
        <w:t>používat ochranný prostředek dýchacích cest, kterým je respirátor</w:t>
      </w:r>
      <w:r w:rsidRPr="00010349">
        <w:rPr>
          <w:rStyle w:val="-wm-markedcontent"/>
          <w:rFonts w:ascii="Arial" w:hAnsi="Arial" w:cs="Arial"/>
          <w:color w:val="000000"/>
          <w:sz w:val="20"/>
          <w:szCs w:val="20"/>
        </w:rPr>
        <w:t> nebo obdobný prostředek (vždy bez výdechového ventilu) naplňující minimálně všechny technické podmínky a požadavky (pro výrobek), včetně filtrační účinnosti alespoň 94 % dle příslušných norem; děti a žáci do 15 let věku jsou oprávněni </w:t>
      </w:r>
      <w:r w:rsidRPr="00010349">
        <w:rPr>
          <w:rStyle w:val="-wm-markedcontent"/>
          <w:rFonts w:ascii="Arial" w:hAnsi="Arial" w:cs="Arial"/>
          <w:b/>
          <w:bCs/>
          <w:color w:val="000000"/>
          <w:sz w:val="20"/>
          <w:szCs w:val="20"/>
        </w:rPr>
        <w:t>používat jako ochranný prostředek zdravotnickou obličejovou masku nebo obdobný prostředek naplňující minimálně všechny technické podmínky a požadavky (pro výrobek) normy ČSN EN 14683+AC, které brání šíření kapének, a to následujících 5 dní od ukončení karantény.</w:t>
      </w:r>
    </w:p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10349">
        <w:rPr>
          <w:rStyle w:val="-wm-markedcontent"/>
          <w:rFonts w:ascii="Arial" w:hAnsi="Arial" w:cs="Arial"/>
          <w:b/>
          <w:bCs/>
          <w:color w:val="000000"/>
          <w:sz w:val="20"/>
          <w:szCs w:val="20"/>
        </w:rPr>
        <w:t>V případě projevu příznaků onemocnění covid-19 v průběhu 5 dní od posledního kontaktu s potvrzeným případem onemocnění covid-</w:t>
      </w:r>
      <w:proofErr w:type="gramStart"/>
      <w:r w:rsidRPr="00010349">
        <w:rPr>
          <w:rStyle w:val="-wm-markedcontent"/>
          <w:rFonts w:ascii="Arial" w:hAnsi="Arial" w:cs="Arial"/>
          <w:b/>
          <w:bCs/>
          <w:color w:val="000000"/>
          <w:sz w:val="20"/>
          <w:szCs w:val="20"/>
        </w:rPr>
        <w:t>19  je</w:t>
      </w:r>
      <w:proofErr w:type="gramEnd"/>
      <w:r w:rsidRPr="00010349">
        <w:rPr>
          <w:rStyle w:val="-wm-markedcontent"/>
          <w:rFonts w:ascii="Arial" w:hAnsi="Arial" w:cs="Arial"/>
          <w:b/>
          <w:bCs/>
          <w:color w:val="000000"/>
          <w:sz w:val="20"/>
          <w:szCs w:val="20"/>
        </w:rPr>
        <w:t xml:space="preserve"> rizikový kontakt povinen absolvovat RT-PCR test buď přes praktického lékaře pro děti a dorost nebo lze využít hrazené RT – PCR testy zdravotní pojišťovnou (5 RT PCR testů v kalendářním měsíci). </w:t>
      </w:r>
      <w:r w:rsidRPr="00010349">
        <w:rPr>
          <w:rStyle w:val="-wm-markedcontent"/>
          <w:rFonts w:ascii="Arial" w:hAnsi="Arial" w:cs="Arial"/>
          <w:color w:val="000000"/>
          <w:sz w:val="20"/>
          <w:szCs w:val="20"/>
        </w:rPr>
        <w:t>V případě pozitivního výsledku tohoto testu se této osobě nařídí izolace.</w:t>
      </w:r>
    </w:p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10349">
        <w:rPr>
          <w:rFonts w:ascii="Arial" w:hAnsi="Arial" w:cs="Arial"/>
          <w:b/>
          <w:bCs/>
          <w:color w:val="000000"/>
          <w:sz w:val="20"/>
          <w:szCs w:val="20"/>
        </w:rPr>
        <w:t>E- žádanky</w:t>
      </w:r>
      <w:proofErr w:type="gramEnd"/>
      <w:r w:rsidRPr="00010349">
        <w:rPr>
          <w:rFonts w:ascii="Arial" w:hAnsi="Arial" w:cs="Arial"/>
          <w:b/>
          <w:bCs/>
          <w:color w:val="000000"/>
          <w:sz w:val="20"/>
          <w:szCs w:val="20"/>
        </w:rPr>
        <w:t xml:space="preserve"> na odběr (RT- PCR test) nebudou již prostřednictvím systému </w:t>
      </w:r>
      <w:proofErr w:type="spellStart"/>
      <w:r w:rsidRPr="00010349">
        <w:rPr>
          <w:rFonts w:ascii="Arial" w:hAnsi="Arial" w:cs="Arial"/>
          <w:b/>
          <w:bCs/>
          <w:color w:val="000000"/>
          <w:sz w:val="20"/>
          <w:szCs w:val="20"/>
        </w:rPr>
        <w:t>daktela</w:t>
      </w:r>
      <w:proofErr w:type="spellEnd"/>
      <w:r w:rsidRPr="00010349">
        <w:rPr>
          <w:rFonts w:ascii="Arial" w:hAnsi="Arial" w:cs="Arial"/>
          <w:b/>
          <w:bCs/>
          <w:color w:val="000000"/>
          <w:sz w:val="20"/>
          <w:szCs w:val="20"/>
        </w:rPr>
        <w:t xml:space="preserve"> zasílány!</w:t>
      </w:r>
    </w:p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10349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010349">
        <w:rPr>
          <w:rFonts w:ascii="Arial" w:hAnsi="Arial" w:cs="Arial"/>
          <w:color w:val="000000"/>
          <w:sz w:val="20"/>
          <w:szCs w:val="20"/>
        </w:rPr>
        <w:t>Karanténou ve smyslu zákona o ochraně veřejného zdraví č. 258/2000 Sb., § 2 odst. 7 písm. a), se rozumí oddělení zdravé fyzické osoby, která byla během inkubační doby ve styku s infekčním onemocněním COVID-19 nebo pobývala v ohnisku nákazy onemocnění COVID -19 od ostatních fyzických osob a lékařské vyšetřování takové fyzické osoby s cílem zabránit přenosu infekčního onemocnění v období, kdy by se toto onemocnění mohlo šířit.</w:t>
      </w:r>
    </w:p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10349">
        <w:rPr>
          <w:rFonts w:ascii="Arial" w:hAnsi="Arial" w:cs="Arial"/>
          <w:color w:val="000000"/>
          <w:sz w:val="20"/>
          <w:szCs w:val="20"/>
        </w:rPr>
        <w:t xml:space="preserve">Pro onemocnění COVID-19 byla stanovena </w:t>
      </w:r>
      <w:proofErr w:type="gramStart"/>
      <w:r w:rsidRPr="00010349">
        <w:rPr>
          <w:rFonts w:ascii="Arial" w:hAnsi="Arial" w:cs="Arial"/>
          <w:color w:val="000000"/>
          <w:sz w:val="20"/>
          <w:szCs w:val="20"/>
        </w:rPr>
        <w:t>5 denní</w:t>
      </w:r>
      <w:proofErr w:type="gramEnd"/>
      <w:r w:rsidRPr="00010349">
        <w:rPr>
          <w:rFonts w:ascii="Arial" w:hAnsi="Arial" w:cs="Arial"/>
          <w:color w:val="000000"/>
          <w:sz w:val="20"/>
          <w:szCs w:val="20"/>
        </w:rPr>
        <w:t xml:space="preserve"> karanténa, která zohledňuje dosavadní poznatky o inkubační době onemocnění.</w:t>
      </w:r>
      <w:bookmarkStart w:id="0" w:name="_GoBack"/>
      <w:bookmarkEnd w:id="0"/>
    </w:p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10349">
        <w:rPr>
          <w:rFonts w:ascii="Arial" w:hAnsi="Arial" w:cs="Arial"/>
          <w:color w:val="000000"/>
          <w:sz w:val="20"/>
          <w:szCs w:val="20"/>
        </w:rPr>
        <w:t xml:space="preserve">Po tuto </w:t>
      </w:r>
      <w:proofErr w:type="gramStart"/>
      <w:r w:rsidRPr="00010349">
        <w:rPr>
          <w:rFonts w:ascii="Arial" w:hAnsi="Arial" w:cs="Arial"/>
          <w:color w:val="000000"/>
          <w:sz w:val="20"/>
          <w:szCs w:val="20"/>
        </w:rPr>
        <w:t>5 denní</w:t>
      </w:r>
      <w:proofErr w:type="gramEnd"/>
      <w:r w:rsidRPr="00010349">
        <w:rPr>
          <w:rFonts w:ascii="Arial" w:hAnsi="Arial" w:cs="Arial"/>
          <w:color w:val="000000"/>
          <w:sz w:val="20"/>
          <w:szCs w:val="20"/>
        </w:rPr>
        <w:t xml:space="preserve"> karanténu, je osoba povinna zdržovat se v místě bydliště, omezit styk s ostatními osobami a sledovat svůj zdravotní stav tak, že pokud se ve výše uvedeném období projeví klinické příznaky (teplota, kašel, dušnost, dýchací obtíže, bolest svalů, kloubů, ztráta čichu a chuti), je povinna kontaktovat svého praktického lékaře telefonicky nebo jiným vzdáleným přístupem. </w:t>
      </w:r>
    </w:p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10349">
        <w:rPr>
          <w:rFonts w:ascii="Arial" w:hAnsi="Arial" w:cs="Arial"/>
          <w:color w:val="000000"/>
          <w:sz w:val="20"/>
          <w:szCs w:val="20"/>
        </w:rPr>
        <w:t>Osoba v karanténně je dále povinna dodržovat pravidla osobní hygieny</w:t>
      </w:r>
    </w:p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10349">
        <w:rPr>
          <w:rFonts w:ascii="Arial" w:hAnsi="Arial" w:cs="Arial"/>
          <w:color w:val="000000"/>
          <w:sz w:val="20"/>
          <w:szCs w:val="20"/>
        </w:rPr>
        <w:t>·      důkladné a časté mytí rukou teplou vodou mýdlem, případně dezinfekci rukou alkoholovým dezinfekčním prostředkem s min. 70 % podílem alkoholu</w:t>
      </w:r>
    </w:p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10349">
        <w:rPr>
          <w:rFonts w:ascii="Arial" w:hAnsi="Arial" w:cs="Arial"/>
          <w:color w:val="000000"/>
          <w:sz w:val="20"/>
          <w:szCs w:val="20"/>
        </w:rPr>
        <w:t>·      při kašlání a kýchání si zakrývat ústa jednorázovým kapesníkem</w:t>
      </w:r>
    </w:p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10349">
        <w:rPr>
          <w:rFonts w:ascii="Arial" w:hAnsi="Arial" w:cs="Arial"/>
          <w:color w:val="000000"/>
          <w:sz w:val="20"/>
          <w:szCs w:val="20"/>
        </w:rPr>
        <w:t>nikoliv rukou! (kapénky se pak mohou přenést dál), kapesník pak ihned vyhodit</w:t>
      </w:r>
    </w:p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10349">
        <w:rPr>
          <w:rFonts w:ascii="Arial" w:hAnsi="Arial" w:cs="Arial"/>
          <w:color w:val="000000"/>
          <w:sz w:val="20"/>
          <w:szCs w:val="20"/>
        </w:rPr>
        <w:t>·      hygienu rukou provádějte často, zejména po kontaktu se sekrety dýchacích cest, před jídlem a po použití toalety</w:t>
      </w:r>
    </w:p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10349">
        <w:rPr>
          <w:rFonts w:ascii="Arial" w:hAnsi="Arial" w:cs="Arial"/>
          <w:color w:val="000000"/>
          <w:sz w:val="20"/>
          <w:szCs w:val="20"/>
        </w:rPr>
        <w:t>·      aby se zabránilo šíření infekce, nakládejte bezpečně s odpady (odpadkový pytel vždy svázat, nenechávat volně)</w:t>
      </w:r>
    </w:p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10349">
        <w:rPr>
          <w:rFonts w:ascii="Arial" w:hAnsi="Arial" w:cs="Arial"/>
          <w:color w:val="000000"/>
          <w:sz w:val="20"/>
          <w:szCs w:val="20"/>
        </w:rPr>
        <w:t>·      často větrat</w:t>
      </w:r>
    </w:p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10349">
        <w:rPr>
          <w:rFonts w:ascii="Arial" w:hAnsi="Arial" w:cs="Arial"/>
          <w:color w:val="000000"/>
          <w:sz w:val="20"/>
          <w:szCs w:val="20"/>
        </w:rPr>
        <w:t>·      izolovat se v rámci domácnosti co nejvíce od ostatních členů rodiny. Po použití společných toalet pokaždé WC řádně dezinfikovat</w:t>
      </w:r>
    </w:p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10349">
        <w:rPr>
          <w:rFonts w:ascii="Arial" w:hAnsi="Arial" w:cs="Arial"/>
          <w:color w:val="000000"/>
          <w:sz w:val="20"/>
          <w:szCs w:val="20"/>
        </w:rPr>
        <w:t>·      čistěte a dezinfikujte často povrchy, jako jsou noční stolky, postelové rámy a další ložnicový nábytek</w:t>
      </w:r>
    </w:p>
    <w:p w:rsid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10349">
        <w:rPr>
          <w:rFonts w:ascii="Arial" w:hAnsi="Arial" w:cs="Arial"/>
          <w:color w:val="000000"/>
          <w:sz w:val="20"/>
          <w:szCs w:val="20"/>
        </w:rPr>
        <w:t xml:space="preserve">·      měňte častěji oblečení, ložní prádlo, ručníky apod., které pak důkladně vyperte s běžným pracím prostředkem na </w:t>
      </w:r>
      <w:proofErr w:type="gramStart"/>
      <w:r w:rsidRPr="00010349">
        <w:rPr>
          <w:rFonts w:ascii="Arial" w:hAnsi="Arial" w:cs="Arial"/>
          <w:color w:val="000000"/>
          <w:sz w:val="20"/>
          <w:szCs w:val="20"/>
        </w:rPr>
        <w:t>60 – 90</w:t>
      </w:r>
      <w:proofErr w:type="gramEnd"/>
      <w:r w:rsidRPr="00010349">
        <w:rPr>
          <w:rFonts w:ascii="Arial" w:hAnsi="Arial" w:cs="Arial"/>
          <w:color w:val="000000"/>
          <w:sz w:val="20"/>
          <w:szCs w:val="20"/>
        </w:rPr>
        <w:t>°C, poté důkladně usušte</w:t>
      </w:r>
    </w:p>
    <w:p w:rsid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10349" w:rsidRPr="00010349" w:rsidRDefault="00010349" w:rsidP="00010349">
      <w:pPr>
        <w:pStyle w:val="-wm-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10349" w:rsidRPr="00010349" w:rsidRDefault="00010349" w:rsidP="00010349">
      <w:pPr>
        <w:tabs>
          <w:tab w:val="left" w:pos="7335"/>
        </w:tabs>
        <w:rPr>
          <w:sz w:val="20"/>
          <w:szCs w:val="20"/>
          <w:lang w:eastAsia="cs-CZ"/>
        </w:rPr>
      </w:pPr>
    </w:p>
    <w:sectPr w:rsidR="00010349" w:rsidRPr="0001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49"/>
    <w:rsid w:val="0001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E9AC"/>
  <w15:chartTrackingRefBased/>
  <w15:docId w15:val="{8F94A7C9-4C51-4785-BA05-B4F8DCE8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textbody">
    <w:name w:val="-wm-textbody"/>
    <w:basedOn w:val="Normln"/>
    <w:rsid w:val="0001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markedcontent">
    <w:name w:val="-wm-markedcontent"/>
    <w:basedOn w:val="Standardnpsmoodstavce"/>
    <w:rsid w:val="0001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Havlíková</dc:creator>
  <cp:keywords/>
  <dc:description/>
  <cp:lastModifiedBy>Jaroslava Havlíková</cp:lastModifiedBy>
  <cp:revision>1</cp:revision>
  <dcterms:created xsi:type="dcterms:W3CDTF">2022-01-19T07:13:00Z</dcterms:created>
  <dcterms:modified xsi:type="dcterms:W3CDTF">2022-01-19T07:16:00Z</dcterms:modified>
</cp:coreProperties>
</file>